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F65" w:rsidRDefault="00AC7F65" w:rsidP="00AC7F65">
      <w:pPr>
        <w:rPr>
          <w:i/>
          <w:iCs/>
        </w:rPr>
      </w:pPr>
      <w:r>
        <w:rPr>
          <w:i/>
          <w:iCs/>
        </w:rPr>
        <w:t>Приложение 1</w:t>
      </w:r>
    </w:p>
    <w:p w:rsidR="00AC7F65" w:rsidRPr="00AC7F65" w:rsidRDefault="00AC7F65" w:rsidP="00AC7F65">
      <w:pPr>
        <w:jc w:val="center"/>
        <w:rPr>
          <w:b/>
        </w:rPr>
      </w:pPr>
      <w:r w:rsidRPr="00AC7F65">
        <w:rPr>
          <w:b/>
          <w:iCs/>
        </w:rPr>
        <w:t>Тест по роману «Евгений Онегин»</w:t>
      </w:r>
    </w:p>
    <w:p w:rsidR="00AC7F65" w:rsidRPr="00AC7F65" w:rsidRDefault="00AC7F65" w:rsidP="00AC7F65">
      <w:r w:rsidRPr="00AC7F65">
        <w:t>1. «Евгений Онегин» — произведение</w:t>
      </w:r>
    </w:p>
    <w:p w:rsidR="00AC7F65" w:rsidRPr="00AC7F65" w:rsidRDefault="00AC7F65" w:rsidP="00AC7F65">
      <w:r w:rsidRPr="00AC7F65">
        <w:t>а) реалистическое,</w:t>
      </w:r>
    </w:p>
    <w:p w:rsidR="00AC7F65" w:rsidRPr="00AC7F65" w:rsidRDefault="00AC7F65" w:rsidP="00AC7F65">
      <w:r w:rsidRPr="00AC7F65">
        <w:t>б) романтическое,</w:t>
      </w:r>
    </w:p>
    <w:p w:rsidR="00AC7F65" w:rsidRPr="00AC7F65" w:rsidRDefault="00AC7F65" w:rsidP="00AC7F65">
      <w:r w:rsidRPr="00AC7F65">
        <w:t>в) соединяет в себе черты обоих методов.</w:t>
      </w:r>
    </w:p>
    <w:p w:rsidR="00AC7F65" w:rsidRPr="00AC7F65" w:rsidRDefault="00AC7F65" w:rsidP="00AC7F65">
      <w:r w:rsidRPr="00AC7F65">
        <w:t>2. Евгений Онегин — это герой</w:t>
      </w:r>
    </w:p>
    <w:p w:rsidR="00AC7F65" w:rsidRPr="00AC7F65" w:rsidRDefault="00AC7F65" w:rsidP="00AC7F65">
      <w:r w:rsidRPr="00AC7F65">
        <w:t>а) положительный,</w:t>
      </w:r>
    </w:p>
    <w:p w:rsidR="00AC7F65" w:rsidRPr="00AC7F65" w:rsidRDefault="00AC7F65" w:rsidP="00AC7F65">
      <w:r w:rsidRPr="00AC7F65">
        <w:t>б) отрицательный,</w:t>
      </w:r>
    </w:p>
    <w:p w:rsidR="00AC7F65" w:rsidRPr="00AC7F65" w:rsidRDefault="00AC7F65" w:rsidP="00AC7F65">
      <w:r w:rsidRPr="00AC7F65">
        <w:t>в) нельзя сказать однозначно.</w:t>
      </w:r>
    </w:p>
    <w:p w:rsidR="00AC7F65" w:rsidRPr="00AC7F65" w:rsidRDefault="00AC7F65" w:rsidP="00AC7F65">
      <w:r w:rsidRPr="00AC7F65">
        <w:t>3. Как сам Пушкин определяет жанровое своеобразие произведения?</w:t>
      </w:r>
    </w:p>
    <w:p w:rsidR="00AC7F65" w:rsidRPr="00AC7F65" w:rsidRDefault="00AC7F65" w:rsidP="00AC7F65">
      <w:r w:rsidRPr="00AC7F65">
        <w:t>а) «даль свободного романа»,</w:t>
      </w:r>
    </w:p>
    <w:p w:rsidR="00AC7F65" w:rsidRPr="00AC7F65" w:rsidRDefault="00AC7F65" w:rsidP="00AC7F65">
      <w:r w:rsidRPr="00AC7F65">
        <w:t>б) «собранье пестрых глав»,</w:t>
      </w:r>
    </w:p>
    <w:p w:rsidR="00AC7F65" w:rsidRPr="00AC7F65" w:rsidRDefault="00AC7F65" w:rsidP="00AC7F65">
      <w:r w:rsidRPr="00AC7F65">
        <w:t>в) и так, и так.</w:t>
      </w:r>
    </w:p>
    <w:p w:rsidR="00AC7F65" w:rsidRPr="00AC7F65" w:rsidRDefault="00AC7F65" w:rsidP="00AC7F65">
      <w:r w:rsidRPr="00AC7F65">
        <w:t>4. Чей портрет висел в деревенском кабинете Онегина?</w:t>
      </w:r>
    </w:p>
    <w:p w:rsidR="00AC7F65" w:rsidRPr="00AC7F65" w:rsidRDefault="00AC7F65" w:rsidP="00AC7F65">
      <w:r w:rsidRPr="00AC7F65">
        <w:t>а) Александра I,</w:t>
      </w:r>
    </w:p>
    <w:p w:rsidR="00AC7F65" w:rsidRPr="00AC7F65" w:rsidRDefault="00AC7F65" w:rsidP="00AC7F65">
      <w:r w:rsidRPr="00AC7F65">
        <w:t>б) Наполеона,</w:t>
      </w:r>
    </w:p>
    <w:p w:rsidR="00AC7F65" w:rsidRPr="00AC7F65" w:rsidRDefault="00AC7F65" w:rsidP="00AC7F65">
      <w:r w:rsidRPr="00AC7F65">
        <w:t>в) Байрона.</w:t>
      </w:r>
    </w:p>
    <w:p w:rsidR="00AC7F65" w:rsidRPr="00AC7F65" w:rsidRDefault="00AC7F65" w:rsidP="00AC7F65">
      <w:r w:rsidRPr="00AC7F65">
        <w:t>5. Какое значение имеет образ Онегина, являющегося Татьяне во сне?</w:t>
      </w:r>
    </w:p>
    <w:p w:rsidR="00AC7F65" w:rsidRPr="00AC7F65" w:rsidRDefault="00AC7F65" w:rsidP="00AC7F65">
      <w:r w:rsidRPr="00AC7F65">
        <w:t>а) воплощает ее представление об Онегине как о демоническом герое,</w:t>
      </w:r>
    </w:p>
    <w:p w:rsidR="00AC7F65" w:rsidRPr="00AC7F65" w:rsidRDefault="00AC7F65" w:rsidP="00AC7F65">
      <w:r w:rsidRPr="00AC7F65">
        <w:t>б) предсказывает смерть Ленского от руки Онегина,</w:t>
      </w:r>
    </w:p>
    <w:p w:rsidR="00AC7F65" w:rsidRPr="00AC7F65" w:rsidRDefault="00AC7F65" w:rsidP="00AC7F65">
      <w:r w:rsidRPr="00AC7F65">
        <w:t>в) выражает авторскую иронию по поводу суеверия Татьяны.</w:t>
      </w:r>
    </w:p>
    <w:p w:rsidR="00AC7F65" w:rsidRPr="00AC7F65" w:rsidRDefault="00AC7F65" w:rsidP="00AC7F65">
      <w:r w:rsidRPr="00AC7F65">
        <w:t>6. Почему в конце романа Татьяна отказывает Онегину, хотя продолжает его любить?</w:t>
      </w:r>
    </w:p>
    <w:p w:rsidR="00AC7F65" w:rsidRPr="00AC7F65" w:rsidRDefault="00AC7F65" w:rsidP="00AC7F65">
      <w:r w:rsidRPr="00AC7F65">
        <w:t>а) чтобы наказать его за жестокую холодность,</w:t>
      </w:r>
    </w:p>
    <w:p w:rsidR="00AC7F65" w:rsidRPr="00AC7F65" w:rsidRDefault="00AC7F65" w:rsidP="00AC7F65">
      <w:r w:rsidRPr="00AC7F65">
        <w:t>б) потому что с точки зрения ее нравственности узы священного брака нерушимы,</w:t>
      </w:r>
    </w:p>
    <w:p w:rsidR="00AC7F65" w:rsidRPr="00AC7F65" w:rsidRDefault="00AC7F65" w:rsidP="00AC7F65">
      <w:r w:rsidRPr="00AC7F65">
        <w:t>в) потому что она не может и не хочет строить свое счастье на несчастье другого человека</w:t>
      </w:r>
    </w:p>
    <w:p w:rsidR="00AC7F65" w:rsidRPr="00AC7F65" w:rsidRDefault="00AC7F65" w:rsidP="00AC7F65">
      <w:r w:rsidRPr="00AC7F65">
        <w:t>7. Как вы полагаете, искренно ли чувство любви Онегина к Татьяне и его перерождение?</w:t>
      </w:r>
    </w:p>
    <w:p w:rsidR="00AC7F65" w:rsidRPr="00AC7F65" w:rsidRDefault="00AC7F65" w:rsidP="00AC7F65">
      <w:r w:rsidRPr="00AC7F65">
        <w:t>а) да, потому что он серьезно страдает,</w:t>
      </w:r>
    </w:p>
    <w:p w:rsidR="00AC7F65" w:rsidRPr="00AC7F65" w:rsidRDefault="00AC7F65" w:rsidP="00AC7F65">
      <w:r w:rsidRPr="00AC7F65">
        <w:t>б) нет, потому что его привлекла не «смиренная девочка», а лишь блистательная дама,</w:t>
      </w:r>
    </w:p>
    <w:p w:rsidR="00AC7F65" w:rsidRPr="00AC7F65" w:rsidRDefault="00AC7F65" w:rsidP="00AC7F65">
      <w:r w:rsidRPr="00AC7F65">
        <w:t>в) в чувстве Онегина наполовину искренности и любви, а наполовину тщеславия.</w:t>
      </w:r>
    </w:p>
    <w:p w:rsidR="00AC7F65" w:rsidRPr="00AC7F65" w:rsidRDefault="00AC7F65" w:rsidP="00AC7F65">
      <w:r w:rsidRPr="00AC7F65">
        <w:lastRenderedPageBreak/>
        <w:t>8. Какая проблема была для Пушкина более важной в романе?</w:t>
      </w:r>
    </w:p>
    <w:p w:rsidR="00AC7F65" w:rsidRPr="00AC7F65" w:rsidRDefault="00AC7F65" w:rsidP="00AC7F65">
      <w:r w:rsidRPr="00AC7F65">
        <w:t>а) проблема социальной свободы,</w:t>
      </w:r>
    </w:p>
    <w:p w:rsidR="00AC7F65" w:rsidRPr="00AC7F65" w:rsidRDefault="00AC7F65" w:rsidP="00AC7F65">
      <w:r w:rsidRPr="00AC7F65">
        <w:t>б) проблема воспитания дворянской молодежи, политическая проблематика.</w:t>
      </w:r>
    </w:p>
    <w:p w:rsidR="00AC7F65" w:rsidRPr="00AC7F65" w:rsidRDefault="00AC7F65" w:rsidP="00AC7F65">
      <w:r w:rsidRPr="00AC7F65">
        <w:t>9. Для чего Пушкин вводит в роман зеркальную композицию (две любви, два письма, две отповеди и т.д.)?</w:t>
      </w:r>
    </w:p>
    <w:p w:rsidR="00AC7F65" w:rsidRPr="00AC7F65" w:rsidRDefault="00AC7F65" w:rsidP="00AC7F65">
      <w:r w:rsidRPr="00AC7F65">
        <w:t>а) чтобы унизить Онегина и возвысить Татьяну,</w:t>
      </w:r>
    </w:p>
    <w:p w:rsidR="00AC7F65" w:rsidRPr="00AC7F65" w:rsidRDefault="00AC7F65" w:rsidP="00AC7F65">
      <w:r w:rsidRPr="00AC7F65">
        <w:t>б) чтобы показать, что все люди подчинены единым психологическим законам,</w:t>
      </w:r>
    </w:p>
    <w:p w:rsidR="00AC7F65" w:rsidRPr="00AC7F65" w:rsidRDefault="00AC7F65" w:rsidP="00AC7F65">
      <w:r w:rsidRPr="00AC7F65">
        <w:t>в) чтобы показать нравственное и духовное возрождение Онегина.</w:t>
      </w:r>
    </w:p>
    <w:p w:rsidR="00AC7F65" w:rsidRPr="00AC7F65" w:rsidRDefault="00AC7F65" w:rsidP="00AC7F65">
      <w:r w:rsidRPr="00AC7F65">
        <w:t>10. Чем различались круг чтения Онегина и круг чтения Татьяны?</w:t>
      </w:r>
    </w:p>
    <w:p w:rsidR="00AC7F65" w:rsidRPr="00AC7F65" w:rsidRDefault="00AC7F65" w:rsidP="00AC7F65">
      <w:r w:rsidRPr="00AC7F65">
        <w:t>а) ничем,</w:t>
      </w:r>
    </w:p>
    <w:p w:rsidR="00AC7F65" w:rsidRPr="00AC7F65" w:rsidRDefault="00AC7F65" w:rsidP="00AC7F65">
      <w:r w:rsidRPr="00AC7F65">
        <w:t>б) Татьяна читала писателей-сентименталистов, а Онегин — романтиков,</w:t>
      </w:r>
    </w:p>
    <w:p w:rsidR="00AC7F65" w:rsidRPr="00AC7F65" w:rsidRDefault="00AC7F65" w:rsidP="00AC7F65">
      <w:r w:rsidRPr="00AC7F65">
        <w:t>в) Татьяна читала любовную литературу, Онегин — философскую.</w:t>
      </w:r>
    </w:p>
    <w:p w:rsidR="00AC7F65" w:rsidRPr="00AC7F65" w:rsidRDefault="00AC7F65" w:rsidP="00AC7F65">
      <w:r w:rsidRPr="00AC7F65">
        <w:t>11. Почему роман Пушкина продолжает сохранять свою актуальность?</w:t>
      </w:r>
    </w:p>
    <w:p w:rsidR="00AC7F65" w:rsidRPr="00AC7F65" w:rsidRDefault="00AC7F65" w:rsidP="00AC7F65">
      <w:r w:rsidRPr="00AC7F65">
        <w:t>а) потому что отражает характерные черты своей эпохи,</w:t>
      </w:r>
    </w:p>
    <w:p w:rsidR="00AC7F65" w:rsidRPr="00AC7F65" w:rsidRDefault="00AC7F65" w:rsidP="00AC7F65">
      <w:r w:rsidRPr="00AC7F65">
        <w:t>б) потому что допускает различные интерпретации своего смысла,</w:t>
      </w:r>
    </w:p>
    <w:p w:rsidR="00AC7F65" w:rsidRPr="00AC7F65" w:rsidRDefault="00AC7F65" w:rsidP="00AC7F65">
      <w:r w:rsidRPr="00AC7F65">
        <w:t>в) потому что ставит общечеловеческие проблемы, актуальные во все века.</w:t>
      </w:r>
    </w:p>
    <w:p w:rsidR="00AC7F65" w:rsidRPr="00AC7F65" w:rsidRDefault="00AC7F65" w:rsidP="00AC7F65">
      <w:r w:rsidRPr="00AC7F65">
        <w:br/>
      </w:r>
      <w:bookmarkStart w:id="0" w:name="_GoBack"/>
      <w:bookmarkEnd w:id="0"/>
      <w:proofErr w:type="gramStart"/>
      <w:r w:rsidRPr="00AC7F65">
        <w:t>Ответы: 1 а. 2 в.3 в. 4 в.5 а, б. 6 б, в. 7 а, в. 8 б. 9 б, в. 10 б, в. 11 в, б.</w:t>
      </w:r>
      <w:proofErr w:type="gramEnd"/>
    </w:p>
    <w:p w:rsidR="00785E17" w:rsidRDefault="00785E17"/>
    <w:sectPr w:rsidR="00785E17" w:rsidSect="0054527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F65"/>
    <w:rsid w:val="0054527B"/>
    <w:rsid w:val="00785E17"/>
    <w:rsid w:val="00AC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7F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7F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2017-01-31T17:25:00Z</dcterms:created>
  <dcterms:modified xsi:type="dcterms:W3CDTF">2017-01-31T17:26:00Z</dcterms:modified>
</cp:coreProperties>
</file>